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68" w:rsidRDefault="00367D68" w:rsidP="00367D68">
      <w:pPr>
        <w:framePr w:w="4254" w:h="537" w:wrap="around" w:vAnchor="page" w:hAnchor="page" w:x="6946" w:y="1805"/>
        <w:spacing w:line="240" w:lineRule="exact"/>
        <w:ind w:left="0"/>
        <w:rPr>
          <w:szCs w:val="28"/>
        </w:rPr>
      </w:pPr>
      <w:r>
        <w:rPr>
          <w:szCs w:val="28"/>
        </w:rPr>
        <w:t xml:space="preserve">Старшему помощнику прокурора области по взаимодействию со средствами массовой информации и общественностью                             </w:t>
      </w:r>
    </w:p>
    <w:p w:rsidR="00367D68" w:rsidRDefault="00367D68" w:rsidP="00367D68">
      <w:pPr>
        <w:framePr w:w="4254" w:h="537" w:wrap="around" w:vAnchor="page" w:hAnchor="page" w:x="6946" w:y="1805"/>
        <w:spacing w:line="240" w:lineRule="exact"/>
        <w:ind w:left="0"/>
        <w:rPr>
          <w:szCs w:val="28"/>
        </w:rPr>
      </w:pPr>
    </w:p>
    <w:p w:rsidR="00367D68" w:rsidRDefault="00367D68" w:rsidP="00367D68">
      <w:pPr>
        <w:framePr w:w="4254" w:h="537" w:wrap="around" w:vAnchor="page" w:hAnchor="page" w:x="6946" w:y="1805"/>
        <w:spacing w:line="240" w:lineRule="exact"/>
        <w:ind w:left="0"/>
        <w:rPr>
          <w:szCs w:val="28"/>
        </w:rPr>
      </w:pPr>
      <w:proofErr w:type="spellStart"/>
      <w:r>
        <w:rPr>
          <w:szCs w:val="28"/>
        </w:rPr>
        <w:t>Русановой</w:t>
      </w:r>
      <w:proofErr w:type="spellEnd"/>
      <w:r>
        <w:rPr>
          <w:szCs w:val="28"/>
        </w:rPr>
        <w:t xml:space="preserve"> Т.А.</w:t>
      </w: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240" w:lineRule="exact"/>
        <w:ind w:left="142" w:right="-6"/>
        <w:rPr>
          <w:szCs w:val="28"/>
        </w:rPr>
      </w:pPr>
    </w:p>
    <w:p w:rsidR="00367D68" w:rsidRDefault="00367D68" w:rsidP="00367D68">
      <w:pPr>
        <w:widowControl w:val="0"/>
        <w:spacing w:line="240" w:lineRule="exact"/>
        <w:ind w:left="142" w:right="-6"/>
        <w:rPr>
          <w:szCs w:val="28"/>
        </w:rPr>
      </w:pPr>
    </w:p>
    <w:p w:rsidR="00367D68" w:rsidRDefault="00367D68" w:rsidP="00367D68">
      <w:pPr>
        <w:widowControl w:val="0"/>
        <w:spacing w:line="240" w:lineRule="exact"/>
        <w:ind w:left="142" w:right="-6"/>
        <w:rPr>
          <w:szCs w:val="28"/>
        </w:rPr>
      </w:pPr>
    </w:p>
    <w:p w:rsidR="00367D68" w:rsidRDefault="00367D68" w:rsidP="00367D68">
      <w:pPr>
        <w:widowControl w:val="0"/>
        <w:spacing w:line="240" w:lineRule="exact"/>
        <w:ind w:left="142" w:right="-6"/>
        <w:rPr>
          <w:szCs w:val="28"/>
        </w:rPr>
      </w:pPr>
    </w:p>
    <w:p w:rsidR="00367D68" w:rsidRDefault="00367D68" w:rsidP="00367D68">
      <w:pPr>
        <w:widowControl w:val="0"/>
        <w:spacing w:line="240" w:lineRule="exact"/>
        <w:ind w:left="142" w:right="-6"/>
        <w:rPr>
          <w:szCs w:val="28"/>
        </w:rPr>
      </w:pPr>
    </w:p>
    <w:p w:rsidR="00367D68" w:rsidRDefault="00367D68" w:rsidP="00367D68">
      <w:pPr>
        <w:widowControl w:val="0"/>
        <w:spacing w:line="240" w:lineRule="exact"/>
        <w:ind w:left="0" w:right="-6"/>
        <w:rPr>
          <w:szCs w:val="28"/>
        </w:rPr>
      </w:pPr>
      <w:r>
        <w:rPr>
          <w:szCs w:val="28"/>
        </w:rPr>
        <w:t>ИНФОРМАЦИЯ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53"/>
        <w:gridCol w:w="4602"/>
      </w:tblGrid>
      <w:tr w:rsidR="00367D68" w:rsidTr="00367D68">
        <w:tc>
          <w:tcPr>
            <w:tcW w:w="4753" w:type="dxa"/>
            <w:hideMark/>
          </w:tcPr>
          <w:p w:rsidR="00367D68" w:rsidRDefault="00367D6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для размещения на сайте официального представительства прокуратуры Курской области в сети Интернет</w:t>
            </w:r>
          </w:p>
        </w:tc>
        <w:tc>
          <w:tcPr>
            <w:tcW w:w="4602" w:type="dxa"/>
          </w:tcPr>
          <w:p w:rsidR="00367D68" w:rsidRDefault="00367D6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</w:p>
        </w:tc>
      </w:tr>
    </w:tbl>
    <w:p w:rsidR="00367D68" w:rsidRDefault="00367D68" w:rsidP="00367D68">
      <w:pPr>
        <w:ind w:left="0"/>
        <w:rPr>
          <w:szCs w:val="28"/>
        </w:rPr>
      </w:pPr>
    </w:p>
    <w:p w:rsidR="00024EF2" w:rsidRDefault="00024EF2" w:rsidP="00024EF2">
      <w:pPr>
        <w:ind w:left="0" w:firstLine="567"/>
        <w:rPr>
          <w:szCs w:val="28"/>
        </w:rPr>
      </w:pPr>
    </w:p>
    <w:p w:rsidR="0051437D" w:rsidRDefault="00024EF2" w:rsidP="00024EF2">
      <w:pPr>
        <w:ind w:left="0" w:firstLine="567"/>
        <w:rPr>
          <w:szCs w:val="28"/>
        </w:rPr>
      </w:pPr>
      <w:r w:rsidRPr="00024EF2">
        <w:rPr>
          <w:szCs w:val="28"/>
        </w:rPr>
        <w:t xml:space="preserve">Прокуратурой </w:t>
      </w:r>
      <w:r w:rsidR="0051437D">
        <w:rPr>
          <w:szCs w:val="28"/>
        </w:rPr>
        <w:t xml:space="preserve">района </w:t>
      </w:r>
      <w:r w:rsidR="0042501F">
        <w:rPr>
          <w:szCs w:val="28"/>
        </w:rPr>
        <w:t>в рамках систематического надзора</w:t>
      </w:r>
      <w:r w:rsidR="0042501F">
        <w:rPr>
          <w:szCs w:val="28"/>
        </w:rPr>
        <w:t xml:space="preserve"> </w:t>
      </w:r>
      <w:r w:rsidR="0051437D">
        <w:rPr>
          <w:szCs w:val="28"/>
        </w:rPr>
        <w:t>проведена проверк</w:t>
      </w:r>
      <w:bookmarkStart w:id="0" w:name="_GoBack"/>
      <w:bookmarkEnd w:id="0"/>
      <w:r w:rsidR="0051437D">
        <w:rPr>
          <w:szCs w:val="28"/>
        </w:rPr>
        <w:t>а за исполнением трудового законодательства</w:t>
      </w:r>
      <w:r w:rsidRPr="00024EF2">
        <w:rPr>
          <w:szCs w:val="28"/>
        </w:rPr>
        <w:t>.</w:t>
      </w:r>
    </w:p>
    <w:p w:rsidR="00024EF2" w:rsidRDefault="00024EF2" w:rsidP="00024EF2">
      <w:pPr>
        <w:ind w:left="0" w:firstLine="567"/>
        <w:rPr>
          <w:szCs w:val="28"/>
        </w:rPr>
      </w:pPr>
      <w:r w:rsidRPr="00024EF2">
        <w:rPr>
          <w:szCs w:val="28"/>
        </w:rPr>
        <w:t xml:space="preserve"> </w:t>
      </w:r>
      <w:r w:rsidR="0051437D">
        <w:rPr>
          <w:szCs w:val="28"/>
        </w:rPr>
        <w:t xml:space="preserve">Так, </w:t>
      </w:r>
      <w:r w:rsidR="0051437D" w:rsidRPr="0051437D">
        <w:rPr>
          <w:szCs w:val="28"/>
        </w:rPr>
        <w:t>прокуратурой района изучены локальные нормативные акты работодателей, коллективные договоры, соглашения на предмет соответствия требованиям трудового законодательства</w:t>
      </w:r>
      <w:r w:rsidR="0051437D">
        <w:rPr>
          <w:szCs w:val="28"/>
        </w:rPr>
        <w:t>.</w:t>
      </w:r>
    </w:p>
    <w:p w:rsidR="0051437D" w:rsidRDefault="0051437D" w:rsidP="0051437D">
      <w:pPr>
        <w:ind w:left="0" w:firstLine="567"/>
        <w:rPr>
          <w:szCs w:val="28"/>
        </w:rPr>
      </w:pPr>
      <w:r>
        <w:rPr>
          <w:szCs w:val="28"/>
        </w:rPr>
        <w:t xml:space="preserve">Установлено, что в 5 хозяйствующих субъектах в </w:t>
      </w:r>
      <w:r w:rsidRPr="0051437D">
        <w:rPr>
          <w:szCs w:val="28"/>
        </w:rPr>
        <w:t>Положени</w:t>
      </w:r>
      <w:r>
        <w:rPr>
          <w:szCs w:val="28"/>
        </w:rPr>
        <w:t>ях</w:t>
      </w:r>
      <w:r w:rsidRPr="0051437D">
        <w:rPr>
          <w:szCs w:val="28"/>
        </w:rPr>
        <w:t xml:space="preserve"> об оплате тр</w:t>
      </w:r>
      <w:r>
        <w:rPr>
          <w:szCs w:val="28"/>
        </w:rPr>
        <w:t xml:space="preserve">уда и премировании работников, </w:t>
      </w:r>
      <w:r w:rsidRPr="0051437D">
        <w:rPr>
          <w:szCs w:val="28"/>
        </w:rPr>
        <w:t>не закреплено положение об индексирован</w:t>
      </w:r>
      <w:r>
        <w:rPr>
          <w:szCs w:val="28"/>
        </w:rPr>
        <w:t xml:space="preserve">ии заработной платы работников </w:t>
      </w:r>
      <w:r w:rsidRPr="0051437D">
        <w:rPr>
          <w:szCs w:val="28"/>
        </w:rPr>
        <w:t xml:space="preserve">в связи с ростом потребительских цен на товары и услуги, и не определен порядок </w:t>
      </w:r>
      <w:proofErr w:type="gramStart"/>
      <w:r w:rsidRPr="0051437D">
        <w:rPr>
          <w:szCs w:val="28"/>
        </w:rPr>
        <w:t>такой  индексации</w:t>
      </w:r>
      <w:proofErr w:type="gramEnd"/>
      <w:r w:rsidRPr="0051437D">
        <w:rPr>
          <w:szCs w:val="28"/>
        </w:rPr>
        <w:t>,</w:t>
      </w:r>
      <w:r w:rsidRPr="0051437D">
        <w:t xml:space="preserve"> </w:t>
      </w:r>
      <w:r>
        <w:rPr>
          <w:szCs w:val="28"/>
        </w:rPr>
        <w:t>что нарушает положения</w:t>
      </w:r>
      <w:r w:rsidRPr="0051437D">
        <w:rPr>
          <w:szCs w:val="28"/>
        </w:rPr>
        <w:t xml:space="preserve"> ст. 130, </w:t>
      </w:r>
      <w:r>
        <w:rPr>
          <w:szCs w:val="28"/>
        </w:rPr>
        <w:t xml:space="preserve">ст.134 Трудового кодекса Российской Федерации. </w:t>
      </w:r>
    </w:p>
    <w:p w:rsidR="0051437D" w:rsidRDefault="0051437D" w:rsidP="0051437D">
      <w:pPr>
        <w:ind w:left="0" w:firstLine="567"/>
        <w:rPr>
          <w:szCs w:val="28"/>
        </w:rPr>
      </w:pPr>
      <w:r w:rsidRPr="0051437D">
        <w:rPr>
          <w:szCs w:val="28"/>
        </w:rPr>
        <w:t xml:space="preserve"> </w:t>
      </w:r>
      <w:r>
        <w:rPr>
          <w:szCs w:val="28"/>
        </w:rPr>
        <w:t>Выявленные нарушения</w:t>
      </w:r>
      <w:r w:rsidRPr="0051437D">
        <w:rPr>
          <w:szCs w:val="28"/>
        </w:rPr>
        <w:t xml:space="preserve"> не позволя</w:t>
      </w:r>
      <w:r>
        <w:rPr>
          <w:szCs w:val="28"/>
        </w:rPr>
        <w:t>ю</w:t>
      </w:r>
      <w:r w:rsidRPr="0051437D">
        <w:rPr>
          <w:szCs w:val="28"/>
        </w:rPr>
        <w:t>т обеспечить одну из основных государственных гарантий по оплате труда работников - обеспечение повышения уровня реального содержания заработной платы.</w:t>
      </w:r>
    </w:p>
    <w:p w:rsidR="0051437D" w:rsidRDefault="0051437D" w:rsidP="0051437D">
      <w:pPr>
        <w:ind w:left="0" w:firstLine="567"/>
        <w:rPr>
          <w:szCs w:val="28"/>
        </w:rPr>
      </w:pPr>
      <w:r>
        <w:rPr>
          <w:szCs w:val="28"/>
        </w:rPr>
        <w:t>В связи с чем, в адрес директоров предприятий внесено 5 представлений, которые находятся на рассмотрении.</w:t>
      </w:r>
    </w:p>
    <w:p w:rsidR="0051437D" w:rsidRDefault="0051437D" w:rsidP="0051437D">
      <w:pPr>
        <w:ind w:left="0" w:firstLine="567"/>
        <w:rPr>
          <w:szCs w:val="28"/>
        </w:rPr>
      </w:pPr>
    </w:p>
    <w:p w:rsidR="0051437D" w:rsidRPr="0051437D" w:rsidRDefault="0051437D" w:rsidP="0051437D">
      <w:pPr>
        <w:ind w:left="0" w:firstLine="567"/>
        <w:rPr>
          <w:szCs w:val="28"/>
        </w:rPr>
      </w:pPr>
    </w:p>
    <w:p w:rsidR="00024EF2" w:rsidRPr="00024EF2" w:rsidRDefault="00024EF2" w:rsidP="00367D68">
      <w:pPr>
        <w:ind w:left="0" w:firstLine="567"/>
        <w:rPr>
          <w:szCs w:val="28"/>
        </w:rPr>
      </w:pPr>
    </w:p>
    <w:p w:rsidR="00367D68" w:rsidRDefault="00367D68" w:rsidP="00024EF2">
      <w:pPr>
        <w:ind w:left="0"/>
        <w:rPr>
          <w:szCs w:val="28"/>
        </w:rPr>
      </w:pPr>
    </w:p>
    <w:p w:rsidR="00367D68" w:rsidRDefault="00024EF2" w:rsidP="00367D68">
      <w:pPr>
        <w:ind w:left="0"/>
        <w:rPr>
          <w:sz w:val="20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прокурора района                                                                         Н.Н. Тишин</w:t>
      </w:r>
    </w:p>
    <w:p w:rsidR="00367D68" w:rsidRDefault="00367D68" w:rsidP="00367D68">
      <w:pPr>
        <w:ind w:left="0"/>
        <w:rPr>
          <w:sz w:val="20"/>
        </w:rPr>
      </w:pPr>
    </w:p>
    <w:p w:rsidR="00367D68" w:rsidRDefault="00367D68" w:rsidP="00367D68">
      <w:pPr>
        <w:ind w:left="0"/>
        <w:rPr>
          <w:sz w:val="20"/>
        </w:rPr>
      </w:pPr>
    </w:p>
    <w:p w:rsidR="00024EF2" w:rsidRDefault="00024EF2" w:rsidP="00367D68">
      <w:pPr>
        <w:ind w:left="0"/>
        <w:rPr>
          <w:sz w:val="20"/>
        </w:rPr>
      </w:pPr>
    </w:p>
    <w:p w:rsidR="00024EF2" w:rsidRDefault="00024EF2" w:rsidP="00367D68">
      <w:pPr>
        <w:ind w:left="0"/>
        <w:rPr>
          <w:sz w:val="20"/>
        </w:rPr>
      </w:pPr>
    </w:p>
    <w:p w:rsidR="00024EF2" w:rsidRDefault="00024EF2" w:rsidP="00367D68">
      <w:pPr>
        <w:ind w:left="0"/>
        <w:rPr>
          <w:sz w:val="20"/>
        </w:rPr>
      </w:pPr>
    </w:p>
    <w:p w:rsidR="00024EF2" w:rsidRDefault="00024EF2" w:rsidP="00367D68">
      <w:pPr>
        <w:ind w:left="0"/>
        <w:rPr>
          <w:sz w:val="20"/>
        </w:rPr>
      </w:pPr>
    </w:p>
    <w:p w:rsidR="00024EF2" w:rsidRDefault="00024EF2" w:rsidP="00367D68">
      <w:pPr>
        <w:ind w:left="0"/>
        <w:rPr>
          <w:sz w:val="20"/>
        </w:rPr>
      </w:pPr>
    </w:p>
    <w:p w:rsidR="0069737D" w:rsidRDefault="00024EF2" w:rsidP="00367D68">
      <w:pPr>
        <w:ind w:left="0"/>
      </w:pPr>
      <w:r>
        <w:rPr>
          <w:sz w:val="20"/>
        </w:rPr>
        <w:t>А.С. Кушнерова, тел.: (47159)2-13-93</w:t>
      </w:r>
    </w:p>
    <w:sectPr w:rsidR="006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8"/>
    <w:rsid w:val="00024EF2"/>
    <w:rsid w:val="00190D1F"/>
    <w:rsid w:val="00367D68"/>
    <w:rsid w:val="0042501F"/>
    <w:rsid w:val="0051437D"/>
    <w:rsid w:val="0069737D"/>
    <w:rsid w:val="009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818B-FD10-4BD6-AA17-FE3F41F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6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Кушнерова Анастасия Сергеевна</cp:lastModifiedBy>
  <cp:revision>5</cp:revision>
  <dcterms:created xsi:type="dcterms:W3CDTF">2022-01-28T12:20:00Z</dcterms:created>
  <dcterms:modified xsi:type="dcterms:W3CDTF">2022-04-12T11:11:00Z</dcterms:modified>
</cp:coreProperties>
</file>